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73" w:rsidRPr="009E2773" w:rsidRDefault="009E2773" w:rsidP="009E27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UNIVERSIDAD  DE NAVOJOA</w:t>
      </w:r>
    </w:p>
    <w:p w:rsidR="009E2773" w:rsidRPr="009E2773" w:rsidRDefault="009E2773" w:rsidP="009E27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ESCUELA CIENCIAS D ELA EDUCACION</w:t>
      </w:r>
    </w:p>
    <w:p w:rsidR="009E2773" w:rsidRPr="009E2773" w:rsidRDefault="009E2773" w:rsidP="009E27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SISTEMAS EDUCATICVOS</w:t>
      </w:r>
    </w:p>
    <w:p w:rsidR="009E2773" w:rsidRPr="009E2773" w:rsidRDefault="009E2773" w:rsidP="009E27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LAS DIFERENCIAS EN MATERIA DE EDUCACION</w:t>
      </w:r>
    </w:p>
    <w:p w:rsidR="009E2773" w:rsidRPr="009E2773" w:rsidRDefault="009E2773" w:rsidP="009E27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CUESTIONARIO – TRABAJO POR EQUIPOS               </w:t>
      </w:r>
    </w:p>
    <w:p w:rsidR="009E2773" w:rsidRPr="009E2773" w:rsidRDefault="009E2773" w:rsidP="009E27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MIERCOLES 01 DE AGOSTO DE 2012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 1.- ¿Por qué razón es necesario separar nuestros hijos del mundo en materia de educación?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a. Porque las instituciones seculares preparan a los alumnos solo académicamente, en cambio la educación adventista los prepara en conocimientos científicos y espirituales para esta vida y para la vida eterna.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b.  Y nosotros no hemos recibido el espíritu del mundo, sino el Espíritu que proviene de Dios, para que sepamos lo que Dios nos ha concedido”. (1 Cor.2:12</w:t>
      </w:r>
      <w:proofErr w:type="gram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)“</w:t>
      </w:r>
      <w:proofErr w:type="gram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Porque la sabiduría de este mundo es insensatez para con Dios…” (1 Cor.3:19)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2.- En la oración al Padre, ¿qué dijo Jesús referente  a  nuestras relaciones con el mundo?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a. Que vivimos en el mundo pero no somos parte de él.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b. Jesús oró para que nuestros hijos sean guardados del mal que mora en el mundo. (v.15).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3.- ¿Hay algo malo en las escuelas seculares?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a. Si que influye en los alumnos por sus prácticas mundanas.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b. Al mandar a los niños a las escuelas fiscales, los padres los están colocando bajo influencias desmoralizadoras, influencias que perjudican la moral y los hábitos. En tales ambientes, los niños reciben con frecuencia instrucciones que los preparan para ser enemigos de Cristo. Pierden de vista la piedad y la virtud. Muchas escuelas públicas están impregnadas de la influencia  nefasta de niños y niñas expertos en el pecado”. (Consejo para Maestros pp. 190 y 191).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4. -¿Qué deberíamos pensar los padres acerca de la  educación de sus hijos?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a. Que es lo mejor que le damos a nuestros hijos por eso debemos elegir educación con valores cristianos.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b. “Al hacer planes para la educación de sus hijos fuera del hogar, los padres deben comprender que ya no es seguro mandarlos a las escuelas fiscales  y deben esforzarse por enviarlos a aquéllas en las cuales obtendrán una educación basada en el fundamento bíblico. Sobre cada padre cristiano descansa la obligación solemne de dar a sus hijos una educación que los inducirá a obtener conocimiento de Dios, y a llegar a ser partícipes de la naturaleza divina por la obediencia a la voluntad y el camino de Dios”. (Id. </w:t>
      </w:r>
      <w:proofErr w:type="gram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p.197</w:t>
      </w:r>
      <w:proofErr w:type="gram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).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5.- ¿Cómo deberíamos cooperar  en el cumplimiento del  deseo expresado por Jesús en su súplica al Padre  - Guardar  nuestros hijos del  mal que hay en el mundo?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a. Alejándolos de las influencias del mundo e inculcándoles los principios cristianos.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b. “Nuestros hijos deben ser apartados de las malas influencias de la escuela fiscal, y puestos donde maestros, cabalmente convertidos, puedan educarlos en las Sagradas Escrituras. Así serán enseñados a hacer de la Palabra de Dios la gran regla de su vida”</w:t>
      </w:r>
      <w:proofErr w:type="gram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..</w:t>
      </w:r>
      <w:proofErr w:type="gram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(Id. </w:t>
      </w:r>
      <w:proofErr w:type="gram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p.196</w:t>
      </w:r>
      <w:proofErr w:type="gram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).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6.- ¿Es seguro mandar a nuestros hijos mayores a las escuelas superiores del mundo?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a. Pudiera ser si el hijo es un cristiano maduro, pero aun así no es muy recomendable.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b. Si no tenemos escuelas para maestros jóvenes, ellos asistirán a otros seminarios y colegios, donde se verán expuestos a los sentimientos de los </w:t>
      </w:r>
      <w:proofErr w:type="spell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incré-dulos</w:t>
      </w:r>
      <w:proofErr w:type="spell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a cavilaciones y dudas acerca de la inspiración de la Biblia”</w:t>
      </w:r>
      <w:proofErr w:type="gram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..</w:t>
      </w:r>
      <w:proofErr w:type="gram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(Id. p. 44)</w:t>
      </w:r>
      <w:proofErr w:type="gram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.“</w:t>
      </w:r>
      <w:proofErr w:type="gramEnd"/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7.- ¿Qué debiera hacer  temblar el corazón de los padres  en relación con sus hijos?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a. Amigos y maestros no creyentes.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b. “Es un hecho terrible, que debiera hacer temblar </w:t>
      </w:r>
      <w:proofErr w:type="spell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elcorazón</w:t>
      </w:r>
      <w:proofErr w:type="spell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los padres, que en tantas escuelas y colegios a los cuales se mandan a los jóvenes para su disciplina mental y cultural, prevalecen influencias que deforman el carácter, distraen la mente de los verdaderos propósitos de la vida y degradan la moral. Por el trato con los irreligiosos, amadores de los placeres y corrompidos, muchos jóvenes pierden la sencillez y pureza, la fe en Dios y la abnegación que los padres cristianos han albergado y custodiado por instrucción cuidadosa y ferviente oración”</w:t>
      </w:r>
      <w:proofErr w:type="gram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.(</w:t>
      </w:r>
      <w:proofErr w:type="gram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Id. 211)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8.- ¿Es seguro mandar  a nuestros hijos a las escuelas  fundadas por otras denominaciones?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a. No porque pueden confundirnos con sus doctrinas.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gram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b</w:t>
      </w:r>
      <w:proofErr w:type="gram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. .“Necesitamos hombres bien preparados, bien educados, para trabajar en interés de las iglesias. Deben presentar el hecho de que no podemos confiar nuestros jóvenes a los seminarios y colegios establecidos por otras denominaciones; debemos reunirlos en nuestras escuelas, donde no se descuidará su preparación religiosa”</w:t>
      </w:r>
      <w:proofErr w:type="gram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.(</w:t>
      </w:r>
      <w:proofErr w:type="gram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Id.p.44).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9.- ¿A qué se hallará expuesta nuestra juventud en las  escuelas superiores del mundo?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a. A las influencias de las personas del mundo.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b. A las falsas enseñanzas de los hombres que “detienen con injusticia la verdad” y que “no aprobaron tener en cuenta a Dios”</w:t>
      </w:r>
      <w:proofErr w:type="gram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.(</w:t>
      </w:r>
      <w:proofErr w:type="spellStart"/>
      <w:proofErr w:type="gram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Rom.</w:t>
      </w:r>
      <w:proofErr w:type="spell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1:18,28); b) Los “argumentos de la falsamente llamada ciencia”. (1 </w:t>
      </w:r>
      <w:proofErr w:type="spell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Tim.</w:t>
      </w:r>
      <w:proofErr w:type="spell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6:20); c) Las “filosofías y huecas sutilezas, </w:t>
      </w:r>
      <w:proofErr w:type="spell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segúnlas</w:t>
      </w:r>
      <w:proofErr w:type="spell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tradiciones de los hombres, conforme a los rudimentos del mundo, y no según Cristo”</w:t>
      </w:r>
      <w:proofErr w:type="gram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.(</w:t>
      </w:r>
      <w:proofErr w:type="gram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Col.2:8).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10.- ¿Qué sucede comúnmente con nuestros hijos que  frecuentan escuelas públicas?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a. Adquieren hábitos incorrectos.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b. “Los que asisten a las escuelas fiscales, se asocian a menudo con otros más descuidados que ellos, a quiénes, fuera del tiempo que pasan en el aula de clases, se les deja obtener una educación callejera. Los corazones de los jóvenes se impresionan fácilmente; y a menos que los que los rodean sean de carácter correcto, Satanás empleará a los niños descuidados para influir en aquéllos a quienes se educa más cuidadosamente. De esta manera, antes que los padres observadores del sábado sepan lo que está sucediendo, sus hijos habrán aprendido las lecciones de la depravación y se habrán corrompido sus almas”. (Id. p. 165).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11.- ¿Cuál es el único camino seguro en cuanto a la educación de nuestros hijos?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a. Seguir el modelo educativo que </w:t>
      </w:r>
      <w:proofErr w:type="spell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Jesus</w:t>
      </w:r>
      <w:proofErr w:type="spell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instituyo.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b. Como en su tiempo, ahora quiere el Señor que saquemos a los niños de escuelas donde prevalecen las influencias mundanales y los coloquemos en  nuestras escuelas, donde la Palabra de Dios es el fundamento de la educación.”(Id. p. 158)</w:t>
      </w:r>
      <w:proofErr w:type="gramStart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.“</w:t>
      </w:r>
      <w:proofErr w:type="gramEnd"/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Si alguna vez hemos de trabajar con fervor, es ahora. El enemigo nos está apremiando por  todos lados, como una inundación. Únicamente el poder de Dios puede salvar a nuestros hijos de ser arrebatados por la marea del mal. La responsabilidad que descansa sobre padres, maestros y miembros de las iglesias, en cuanto a hacer su parte cooperando con Dios, es mayor de lo que puede expresarse en palabras”. (Id. p. 158)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a)      Respuestas en base a apreciación personal</w:t>
      </w:r>
    </w:p>
    <w:p w:rsidR="009E2773" w:rsidRPr="009E2773" w:rsidRDefault="009E2773" w:rsidP="009E2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sz w:val="24"/>
          <w:szCs w:val="24"/>
          <w:lang w:eastAsia="es-MX"/>
        </w:rPr>
        <w:t>b)      Respuestas  en base a las sagradas escrituras y espíritu de profecía.</w:t>
      </w:r>
    </w:p>
    <w:p w:rsidR="009E2773" w:rsidRPr="009E2773" w:rsidRDefault="009E2773" w:rsidP="009E27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E277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br/>
      </w:r>
    </w:p>
    <w:p w:rsidR="00035B4B" w:rsidRDefault="00035B4B"/>
    <w:sectPr w:rsidR="00035B4B" w:rsidSect="00035B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773"/>
    <w:rsid w:val="00035B4B"/>
    <w:rsid w:val="009E2773"/>
    <w:rsid w:val="00B8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B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E27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1001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olave</dc:creator>
  <cp:lastModifiedBy>olave</cp:lastModifiedBy>
  <cp:revision>1</cp:revision>
  <dcterms:created xsi:type="dcterms:W3CDTF">2012-08-06T23:00:00Z</dcterms:created>
  <dcterms:modified xsi:type="dcterms:W3CDTF">2012-08-06T23:32:00Z</dcterms:modified>
</cp:coreProperties>
</file>